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01581" w:rsidRPr="002B49A5" w:rsidRDefault="002B49A5">
      <w:pPr>
        <w:pStyle w:val="Normal1"/>
        <w:jc w:val="center"/>
        <w:rPr>
          <w:color w:val="auto"/>
          <w:sz w:val="36"/>
          <w:szCs w:val="36"/>
        </w:rPr>
      </w:pPr>
      <w:r w:rsidRPr="002B49A5">
        <w:rPr>
          <w:b/>
          <w:noProof/>
          <w:color w:val="auto"/>
          <w:sz w:val="36"/>
          <w:szCs w:val="36"/>
        </w:rPr>
        <w:drawing>
          <wp:anchor distT="0" distB="0" distL="0" distR="0" simplePos="0" relativeHeight="251659264" behindDoc="0" locked="0" layoutInCell="0" allowOverlap="0" wp14:anchorId="4C074F92" wp14:editId="4F8462B7">
            <wp:simplePos x="0" y="0"/>
            <wp:positionH relativeFrom="margin">
              <wp:posOffset>7581900</wp:posOffset>
            </wp:positionH>
            <wp:positionV relativeFrom="paragraph">
              <wp:posOffset>0</wp:posOffset>
            </wp:positionV>
            <wp:extent cx="2219325" cy="1619250"/>
            <wp:effectExtent l="19050" t="0" r="9525" b="0"/>
            <wp:wrapSquare wrapText="bothSides" distT="0" distB="0" distL="0" distR="0"/>
            <wp:docPr id="2" name="image03.jpg" descr="Mickey the Marmoset_Facebook click size.jpg"/>
            <wp:cNvGraphicFramePr/>
            <a:graphic xmlns:a="http://schemas.openxmlformats.org/drawingml/2006/main">
              <a:graphicData uri="http://schemas.openxmlformats.org/drawingml/2006/picture">
                <pic:pic xmlns:pic="http://schemas.openxmlformats.org/drawingml/2006/picture">
                  <pic:nvPicPr>
                    <pic:cNvPr id="0" name="image03.jpg" descr="Mickey the Marmoset_Facebook click size.jpg"/>
                    <pic:cNvPicPr preferRelativeResize="0"/>
                  </pic:nvPicPr>
                  <pic:blipFill>
                    <a:blip r:embed="rId5" cstate="print"/>
                    <a:srcRect l="7103" r="16573"/>
                    <a:stretch>
                      <a:fillRect/>
                    </a:stretch>
                  </pic:blipFill>
                  <pic:spPr>
                    <a:xfrm>
                      <a:off x="0" y="0"/>
                      <a:ext cx="2219325" cy="1619250"/>
                    </a:xfrm>
                    <a:prstGeom prst="rect">
                      <a:avLst/>
                    </a:prstGeom>
                    <a:ln/>
                  </pic:spPr>
                </pic:pic>
              </a:graphicData>
            </a:graphic>
          </wp:anchor>
        </w:drawing>
      </w:r>
      <w:r w:rsidRPr="002B49A5">
        <w:rPr>
          <w:b/>
          <w:noProof/>
          <w:color w:val="auto"/>
          <w:sz w:val="36"/>
          <w:szCs w:val="36"/>
        </w:rPr>
        <w:drawing>
          <wp:anchor distT="0" distB="0" distL="0" distR="0" simplePos="0" relativeHeight="251658240" behindDoc="0" locked="0" layoutInCell="0" allowOverlap="0" wp14:anchorId="24CBD5AF" wp14:editId="3AD14DD3">
            <wp:simplePos x="0" y="0"/>
            <wp:positionH relativeFrom="margin">
              <wp:posOffset>-1905</wp:posOffset>
            </wp:positionH>
            <wp:positionV relativeFrom="paragraph">
              <wp:posOffset>-1905</wp:posOffset>
            </wp:positionV>
            <wp:extent cx="990600" cy="666750"/>
            <wp:effectExtent l="19050" t="0" r="0" b="0"/>
            <wp:wrapSquare wrapText="bothSides" distT="0" distB="0" distL="0" distR="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6" cstate="print"/>
                    <a:srcRect b="10810"/>
                    <a:stretch>
                      <a:fillRect/>
                    </a:stretch>
                  </pic:blipFill>
                  <pic:spPr>
                    <a:xfrm>
                      <a:off x="0" y="0"/>
                      <a:ext cx="990600" cy="666750"/>
                    </a:xfrm>
                    <a:prstGeom prst="rect">
                      <a:avLst/>
                    </a:prstGeom>
                    <a:ln/>
                  </pic:spPr>
                </pic:pic>
              </a:graphicData>
            </a:graphic>
          </wp:anchor>
        </w:drawing>
      </w:r>
      <w:r w:rsidRPr="002B49A5">
        <w:rPr>
          <w:b/>
          <w:color w:val="auto"/>
          <w:sz w:val="36"/>
          <w:szCs w:val="36"/>
        </w:rPr>
        <w:t>P</w:t>
      </w:r>
      <w:bookmarkStart w:id="0" w:name="_GoBack"/>
      <w:bookmarkEnd w:id="0"/>
      <w:r w:rsidRPr="002B49A5">
        <w:rPr>
          <w:b/>
          <w:color w:val="auto"/>
          <w:sz w:val="36"/>
          <w:szCs w:val="36"/>
        </w:rPr>
        <w:t>ETITION TO END THE KEEPING AND TRADE OF PRIMATES AS PETS</w:t>
      </w:r>
    </w:p>
    <w:p w:rsidR="00701581" w:rsidRDefault="00701581">
      <w:pPr>
        <w:pStyle w:val="Normal1"/>
      </w:pPr>
    </w:p>
    <w:p w:rsidR="00701581" w:rsidRPr="002B49A5" w:rsidRDefault="002B49A5">
      <w:pPr>
        <w:pStyle w:val="Normal1"/>
        <w:rPr>
          <w:sz w:val="24"/>
          <w:szCs w:val="24"/>
        </w:rPr>
      </w:pPr>
      <w:r w:rsidRPr="002B49A5">
        <w:rPr>
          <w:sz w:val="24"/>
          <w:szCs w:val="24"/>
        </w:rPr>
        <w:t>Thousands of primates are being confined in UK homes. Socially isolated and with inadequate stimulation, non-hu</w:t>
      </w:r>
      <w:r>
        <w:rPr>
          <w:sz w:val="24"/>
          <w:szCs w:val="24"/>
        </w:rPr>
        <w:t xml:space="preserve">man primates such as marmosets, </w:t>
      </w:r>
      <w:r w:rsidRPr="002B49A5">
        <w:rPr>
          <w:sz w:val="24"/>
          <w:szCs w:val="24"/>
        </w:rPr>
        <w:t>capuchins and squirrel monkeys are being kept as pets, destined for a long life of suffering in an unnatural environment. A house can never provide the complex environment a primate needs and we need the governments in the UK to act.</w:t>
      </w:r>
    </w:p>
    <w:p w:rsidR="00701581" w:rsidRDefault="00701581">
      <w:pPr>
        <w:pStyle w:val="Normal1"/>
      </w:pPr>
    </w:p>
    <w:tbl>
      <w:tblPr>
        <w:tblStyle w:val="a"/>
        <w:tblW w:w="155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399"/>
        <w:gridCol w:w="5530"/>
        <w:gridCol w:w="2776"/>
        <w:gridCol w:w="1865"/>
      </w:tblGrid>
      <w:tr w:rsidR="00701581" w:rsidTr="002B49A5">
        <w:trPr>
          <w:trHeight w:val="471"/>
        </w:trPr>
        <w:tc>
          <w:tcPr>
            <w:tcW w:w="5399" w:type="dxa"/>
            <w:tcMar>
              <w:top w:w="100" w:type="dxa"/>
              <w:left w:w="100" w:type="dxa"/>
              <w:bottom w:w="100" w:type="dxa"/>
              <w:right w:w="100" w:type="dxa"/>
            </w:tcMar>
          </w:tcPr>
          <w:p w:rsidR="002B49A5" w:rsidRDefault="002B49A5" w:rsidP="002B49A5">
            <w:pPr>
              <w:pStyle w:val="Normal1"/>
              <w:widowControl w:val="0"/>
              <w:spacing w:line="240" w:lineRule="auto"/>
              <w:jc w:val="center"/>
              <w:rPr>
                <w:b/>
              </w:rPr>
            </w:pPr>
          </w:p>
          <w:p w:rsidR="00701581" w:rsidRPr="002B49A5" w:rsidRDefault="002B49A5" w:rsidP="002B49A5">
            <w:pPr>
              <w:pStyle w:val="Normal1"/>
              <w:widowControl w:val="0"/>
              <w:spacing w:line="240" w:lineRule="auto"/>
              <w:jc w:val="center"/>
              <w:rPr>
                <w:b/>
              </w:rPr>
            </w:pPr>
            <w:r w:rsidRPr="002B49A5">
              <w:rPr>
                <w:b/>
              </w:rPr>
              <w:t>Full name</w:t>
            </w:r>
          </w:p>
        </w:tc>
        <w:tc>
          <w:tcPr>
            <w:tcW w:w="5530" w:type="dxa"/>
            <w:tcMar>
              <w:top w:w="100" w:type="dxa"/>
              <w:left w:w="100" w:type="dxa"/>
              <w:bottom w:w="100" w:type="dxa"/>
              <w:right w:w="100" w:type="dxa"/>
            </w:tcMar>
          </w:tcPr>
          <w:p w:rsidR="002B49A5" w:rsidRDefault="002B49A5" w:rsidP="002B49A5">
            <w:pPr>
              <w:pStyle w:val="Normal1"/>
              <w:widowControl w:val="0"/>
              <w:spacing w:line="240" w:lineRule="auto"/>
              <w:jc w:val="center"/>
              <w:rPr>
                <w:b/>
              </w:rPr>
            </w:pPr>
          </w:p>
          <w:p w:rsidR="00701581" w:rsidRPr="002B49A5" w:rsidRDefault="002B49A5" w:rsidP="002B49A5">
            <w:pPr>
              <w:pStyle w:val="Normal1"/>
              <w:widowControl w:val="0"/>
              <w:spacing w:line="240" w:lineRule="auto"/>
              <w:jc w:val="center"/>
              <w:rPr>
                <w:b/>
              </w:rPr>
            </w:pPr>
            <w:r w:rsidRPr="002B49A5">
              <w:rPr>
                <w:b/>
              </w:rPr>
              <w:t>Email address*</w:t>
            </w:r>
          </w:p>
        </w:tc>
        <w:tc>
          <w:tcPr>
            <w:tcW w:w="2776" w:type="dxa"/>
            <w:tcMar>
              <w:top w:w="100" w:type="dxa"/>
              <w:left w:w="100" w:type="dxa"/>
              <w:bottom w:w="100" w:type="dxa"/>
              <w:right w:w="100" w:type="dxa"/>
            </w:tcMar>
          </w:tcPr>
          <w:p w:rsidR="002B49A5" w:rsidRDefault="002B49A5" w:rsidP="002B49A5">
            <w:pPr>
              <w:pStyle w:val="Normal1"/>
              <w:widowControl w:val="0"/>
              <w:spacing w:line="240" w:lineRule="auto"/>
              <w:jc w:val="center"/>
              <w:rPr>
                <w:b/>
              </w:rPr>
            </w:pPr>
          </w:p>
          <w:p w:rsidR="00701581" w:rsidRPr="002B49A5" w:rsidRDefault="002B49A5" w:rsidP="002B49A5">
            <w:pPr>
              <w:pStyle w:val="Normal1"/>
              <w:widowControl w:val="0"/>
              <w:spacing w:line="240" w:lineRule="auto"/>
              <w:jc w:val="center"/>
              <w:rPr>
                <w:b/>
              </w:rPr>
            </w:pPr>
            <w:r w:rsidRPr="002B49A5">
              <w:rPr>
                <w:b/>
              </w:rPr>
              <w:t>Postcode</w:t>
            </w:r>
          </w:p>
        </w:tc>
        <w:tc>
          <w:tcPr>
            <w:tcW w:w="1865" w:type="dxa"/>
            <w:tcMar>
              <w:top w:w="100" w:type="dxa"/>
              <w:left w:w="100" w:type="dxa"/>
              <w:bottom w:w="100" w:type="dxa"/>
              <w:right w:w="100" w:type="dxa"/>
            </w:tcMar>
          </w:tcPr>
          <w:p w:rsidR="00701581" w:rsidRPr="002B49A5" w:rsidRDefault="002B49A5" w:rsidP="002B49A5">
            <w:pPr>
              <w:pStyle w:val="Normal1"/>
              <w:widowControl w:val="0"/>
              <w:spacing w:line="240" w:lineRule="auto"/>
              <w:jc w:val="center"/>
              <w:rPr>
                <w:sz w:val="20"/>
                <w:szCs w:val="20"/>
              </w:rPr>
            </w:pPr>
            <w:r w:rsidRPr="002B49A5">
              <w:rPr>
                <w:sz w:val="20"/>
                <w:szCs w:val="20"/>
              </w:rPr>
              <w:t>I’m happy to receive Wild Futures updates**</w:t>
            </w:r>
          </w:p>
        </w:tc>
      </w:tr>
      <w:tr w:rsidR="00701581" w:rsidTr="002B49A5">
        <w:trPr>
          <w:trHeight w:val="446"/>
        </w:trPr>
        <w:tc>
          <w:tcPr>
            <w:tcW w:w="5399" w:type="dxa"/>
            <w:tcMar>
              <w:top w:w="100" w:type="dxa"/>
              <w:left w:w="100" w:type="dxa"/>
              <w:bottom w:w="100" w:type="dxa"/>
              <w:right w:w="100" w:type="dxa"/>
            </w:tcMar>
          </w:tcPr>
          <w:p w:rsidR="00701581" w:rsidRPr="002B49A5" w:rsidRDefault="00701581">
            <w:pPr>
              <w:pStyle w:val="Normal1"/>
              <w:widowControl w:val="0"/>
              <w:spacing w:line="240" w:lineRule="auto"/>
              <w:rPr>
                <w:color w:val="FF0000"/>
              </w:rPr>
            </w:pPr>
          </w:p>
        </w:tc>
        <w:tc>
          <w:tcPr>
            <w:tcW w:w="5530" w:type="dxa"/>
            <w:tcMar>
              <w:top w:w="100" w:type="dxa"/>
              <w:left w:w="100" w:type="dxa"/>
              <w:bottom w:w="100" w:type="dxa"/>
              <w:right w:w="100" w:type="dxa"/>
            </w:tcMar>
          </w:tcPr>
          <w:p w:rsidR="00701581" w:rsidRPr="002B49A5" w:rsidRDefault="00701581">
            <w:pPr>
              <w:pStyle w:val="Normal1"/>
              <w:widowControl w:val="0"/>
              <w:spacing w:line="240" w:lineRule="auto"/>
              <w:rPr>
                <w:color w:val="FF0000"/>
              </w:rPr>
            </w:pPr>
          </w:p>
        </w:tc>
        <w:tc>
          <w:tcPr>
            <w:tcW w:w="2776" w:type="dxa"/>
            <w:tcMar>
              <w:top w:w="100" w:type="dxa"/>
              <w:left w:w="100" w:type="dxa"/>
              <w:bottom w:w="100" w:type="dxa"/>
              <w:right w:w="100" w:type="dxa"/>
            </w:tcMar>
          </w:tcPr>
          <w:p w:rsidR="00701581" w:rsidRPr="002B49A5" w:rsidRDefault="00701581">
            <w:pPr>
              <w:pStyle w:val="Normal1"/>
              <w:widowControl w:val="0"/>
              <w:spacing w:line="240" w:lineRule="auto"/>
              <w:rPr>
                <w:color w:val="FF0000"/>
              </w:rPr>
            </w:pPr>
          </w:p>
        </w:tc>
        <w:tc>
          <w:tcPr>
            <w:tcW w:w="1865" w:type="dxa"/>
            <w:tcMar>
              <w:top w:w="100" w:type="dxa"/>
              <w:left w:w="100" w:type="dxa"/>
              <w:bottom w:w="100" w:type="dxa"/>
              <w:right w:w="100" w:type="dxa"/>
            </w:tcMar>
          </w:tcPr>
          <w:p w:rsidR="00701581" w:rsidRPr="002B49A5" w:rsidRDefault="00701581">
            <w:pPr>
              <w:pStyle w:val="Normal1"/>
              <w:widowControl w:val="0"/>
              <w:spacing w:line="240" w:lineRule="auto"/>
              <w:rPr>
                <w:color w:val="FF0000"/>
              </w:rPr>
            </w:pPr>
          </w:p>
        </w:tc>
      </w:tr>
      <w:tr w:rsidR="00701581" w:rsidTr="002B49A5">
        <w:trPr>
          <w:trHeight w:val="446"/>
        </w:trPr>
        <w:tc>
          <w:tcPr>
            <w:tcW w:w="5399" w:type="dxa"/>
            <w:tcMar>
              <w:top w:w="100" w:type="dxa"/>
              <w:left w:w="100" w:type="dxa"/>
              <w:bottom w:w="100" w:type="dxa"/>
              <w:right w:w="100" w:type="dxa"/>
            </w:tcMar>
          </w:tcPr>
          <w:p w:rsidR="00701581" w:rsidRDefault="00701581">
            <w:pPr>
              <w:pStyle w:val="Normal1"/>
              <w:widowControl w:val="0"/>
              <w:spacing w:line="240" w:lineRule="auto"/>
            </w:pPr>
          </w:p>
        </w:tc>
        <w:tc>
          <w:tcPr>
            <w:tcW w:w="5530" w:type="dxa"/>
            <w:tcMar>
              <w:top w:w="100" w:type="dxa"/>
              <w:left w:w="100" w:type="dxa"/>
              <w:bottom w:w="100" w:type="dxa"/>
              <w:right w:w="100" w:type="dxa"/>
            </w:tcMar>
          </w:tcPr>
          <w:p w:rsidR="00701581" w:rsidRDefault="00701581">
            <w:pPr>
              <w:pStyle w:val="Normal1"/>
              <w:widowControl w:val="0"/>
              <w:spacing w:line="240" w:lineRule="auto"/>
            </w:pPr>
          </w:p>
        </w:tc>
        <w:tc>
          <w:tcPr>
            <w:tcW w:w="2776" w:type="dxa"/>
            <w:tcMar>
              <w:top w:w="100" w:type="dxa"/>
              <w:left w:w="100" w:type="dxa"/>
              <w:bottom w:w="100" w:type="dxa"/>
              <w:right w:w="100" w:type="dxa"/>
            </w:tcMar>
          </w:tcPr>
          <w:p w:rsidR="00701581" w:rsidRDefault="00701581">
            <w:pPr>
              <w:pStyle w:val="Normal1"/>
              <w:widowControl w:val="0"/>
              <w:spacing w:line="240" w:lineRule="auto"/>
            </w:pPr>
          </w:p>
        </w:tc>
        <w:tc>
          <w:tcPr>
            <w:tcW w:w="1865" w:type="dxa"/>
            <w:tcMar>
              <w:top w:w="100" w:type="dxa"/>
              <w:left w:w="100" w:type="dxa"/>
              <w:bottom w:w="100" w:type="dxa"/>
              <w:right w:w="100" w:type="dxa"/>
            </w:tcMar>
          </w:tcPr>
          <w:p w:rsidR="00701581" w:rsidRDefault="00701581">
            <w:pPr>
              <w:pStyle w:val="Normal1"/>
              <w:widowControl w:val="0"/>
              <w:spacing w:line="240" w:lineRule="auto"/>
            </w:pPr>
          </w:p>
        </w:tc>
      </w:tr>
      <w:tr w:rsidR="00701581" w:rsidTr="002B49A5">
        <w:trPr>
          <w:trHeight w:val="422"/>
        </w:trPr>
        <w:tc>
          <w:tcPr>
            <w:tcW w:w="5399" w:type="dxa"/>
            <w:tcMar>
              <w:top w:w="100" w:type="dxa"/>
              <w:left w:w="100" w:type="dxa"/>
              <w:bottom w:w="100" w:type="dxa"/>
              <w:right w:w="100" w:type="dxa"/>
            </w:tcMar>
          </w:tcPr>
          <w:p w:rsidR="00701581" w:rsidRDefault="00701581">
            <w:pPr>
              <w:pStyle w:val="Normal1"/>
              <w:widowControl w:val="0"/>
              <w:spacing w:line="240" w:lineRule="auto"/>
            </w:pPr>
          </w:p>
        </w:tc>
        <w:tc>
          <w:tcPr>
            <w:tcW w:w="5530" w:type="dxa"/>
            <w:tcMar>
              <w:top w:w="100" w:type="dxa"/>
              <w:left w:w="100" w:type="dxa"/>
              <w:bottom w:w="100" w:type="dxa"/>
              <w:right w:w="100" w:type="dxa"/>
            </w:tcMar>
          </w:tcPr>
          <w:p w:rsidR="00701581" w:rsidRDefault="00701581">
            <w:pPr>
              <w:pStyle w:val="Normal1"/>
              <w:widowControl w:val="0"/>
              <w:spacing w:line="240" w:lineRule="auto"/>
            </w:pPr>
          </w:p>
        </w:tc>
        <w:tc>
          <w:tcPr>
            <w:tcW w:w="2776" w:type="dxa"/>
            <w:tcMar>
              <w:top w:w="100" w:type="dxa"/>
              <w:left w:w="100" w:type="dxa"/>
              <w:bottom w:w="100" w:type="dxa"/>
              <w:right w:w="100" w:type="dxa"/>
            </w:tcMar>
          </w:tcPr>
          <w:p w:rsidR="00701581" w:rsidRDefault="00701581">
            <w:pPr>
              <w:pStyle w:val="Normal1"/>
              <w:widowControl w:val="0"/>
              <w:spacing w:line="240" w:lineRule="auto"/>
            </w:pPr>
          </w:p>
        </w:tc>
        <w:tc>
          <w:tcPr>
            <w:tcW w:w="1865" w:type="dxa"/>
            <w:tcMar>
              <w:top w:w="100" w:type="dxa"/>
              <w:left w:w="100" w:type="dxa"/>
              <w:bottom w:w="100" w:type="dxa"/>
              <w:right w:w="100" w:type="dxa"/>
            </w:tcMar>
          </w:tcPr>
          <w:p w:rsidR="00701581" w:rsidRDefault="00701581">
            <w:pPr>
              <w:pStyle w:val="Normal1"/>
              <w:widowControl w:val="0"/>
              <w:spacing w:line="240" w:lineRule="auto"/>
            </w:pPr>
          </w:p>
        </w:tc>
      </w:tr>
      <w:tr w:rsidR="00701581" w:rsidTr="002B49A5">
        <w:trPr>
          <w:trHeight w:val="446"/>
        </w:trPr>
        <w:tc>
          <w:tcPr>
            <w:tcW w:w="5399" w:type="dxa"/>
            <w:tcMar>
              <w:top w:w="100" w:type="dxa"/>
              <w:left w:w="100" w:type="dxa"/>
              <w:bottom w:w="100" w:type="dxa"/>
              <w:right w:w="100" w:type="dxa"/>
            </w:tcMar>
          </w:tcPr>
          <w:p w:rsidR="00701581" w:rsidRDefault="00701581">
            <w:pPr>
              <w:pStyle w:val="Normal1"/>
              <w:widowControl w:val="0"/>
              <w:spacing w:line="240" w:lineRule="auto"/>
            </w:pPr>
          </w:p>
        </w:tc>
        <w:tc>
          <w:tcPr>
            <w:tcW w:w="5530" w:type="dxa"/>
            <w:tcMar>
              <w:top w:w="100" w:type="dxa"/>
              <w:left w:w="100" w:type="dxa"/>
              <w:bottom w:w="100" w:type="dxa"/>
              <w:right w:w="100" w:type="dxa"/>
            </w:tcMar>
          </w:tcPr>
          <w:p w:rsidR="00701581" w:rsidRDefault="00701581">
            <w:pPr>
              <w:pStyle w:val="Normal1"/>
              <w:widowControl w:val="0"/>
              <w:spacing w:line="240" w:lineRule="auto"/>
            </w:pPr>
          </w:p>
        </w:tc>
        <w:tc>
          <w:tcPr>
            <w:tcW w:w="2776" w:type="dxa"/>
            <w:tcMar>
              <w:top w:w="100" w:type="dxa"/>
              <w:left w:w="100" w:type="dxa"/>
              <w:bottom w:w="100" w:type="dxa"/>
              <w:right w:w="100" w:type="dxa"/>
            </w:tcMar>
          </w:tcPr>
          <w:p w:rsidR="00701581" w:rsidRDefault="00701581">
            <w:pPr>
              <w:pStyle w:val="Normal1"/>
              <w:widowControl w:val="0"/>
              <w:spacing w:line="240" w:lineRule="auto"/>
            </w:pPr>
          </w:p>
        </w:tc>
        <w:tc>
          <w:tcPr>
            <w:tcW w:w="1865" w:type="dxa"/>
            <w:tcMar>
              <w:top w:w="100" w:type="dxa"/>
              <w:left w:w="100" w:type="dxa"/>
              <w:bottom w:w="100" w:type="dxa"/>
              <w:right w:w="100" w:type="dxa"/>
            </w:tcMar>
          </w:tcPr>
          <w:p w:rsidR="00701581" w:rsidRDefault="00701581">
            <w:pPr>
              <w:pStyle w:val="Normal1"/>
              <w:widowControl w:val="0"/>
              <w:spacing w:line="240" w:lineRule="auto"/>
            </w:pPr>
          </w:p>
        </w:tc>
      </w:tr>
      <w:tr w:rsidR="00701581" w:rsidTr="002B49A5">
        <w:trPr>
          <w:trHeight w:val="446"/>
        </w:trPr>
        <w:tc>
          <w:tcPr>
            <w:tcW w:w="5399" w:type="dxa"/>
            <w:tcMar>
              <w:top w:w="100" w:type="dxa"/>
              <w:left w:w="100" w:type="dxa"/>
              <w:bottom w:w="100" w:type="dxa"/>
              <w:right w:w="100" w:type="dxa"/>
            </w:tcMar>
          </w:tcPr>
          <w:p w:rsidR="00701581" w:rsidRDefault="00701581">
            <w:pPr>
              <w:pStyle w:val="Normal1"/>
              <w:widowControl w:val="0"/>
              <w:spacing w:line="240" w:lineRule="auto"/>
            </w:pPr>
          </w:p>
        </w:tc>
        <w:tc>
          <w:tcPr>
            <w:tcW w:w="5530" w:type="dxa"/>
            <w:tcMar>
              <w:top w:w="100" w:type="dxa"/>
              <w:left w:w="100" w:type="dxa"/>
              <w:bottom w:w="100" w:type="dxa"/>
              <w:right w:w="100" w:type="dxa"/>
            </w:tcMar>
          </w:tcPr>
          <w:p w:rsidR="00701581" w:rsidRDefault="00701581">
            <w:pPr>
              <w:pStyle w:val="Normal1"/>
              <w:widowControl w:val="0"/>
              <w:spacing w:line="240" w:lineRule="auto"/>
            </w:pPr>
          </w:p>
        </w:tc>
        <w:tc>
          <w:tcPr>
            <w:tcW w:w="2776" w:type="dxa"/>
            <w:tcMar>
              <w:top w:w="100" w:type="dxa"/>
              <w:left w:w="100" w:type="dxa"/>
              <w:bottom w:w="100" w:type="dxa"/>
              <w:right w:w="100" w:type="dxa"/>
            </w:tcMar>
          </w:tcPr>
          <w:p w:rsidR="00701581" w:rsidRDefault="00701581">
            <w:pPr>
              <w:pStyle w:val="Normal1"/>
              <w:widowControl w:val="0"/>
              <w:spacing w:line="240" w:lineRule="auto"/>
            </w:pPr>
          </w:p>
        </w:tc>
        <w:tc>
          <w:tcPr>
            <w:tcW w:w="1865" w:type="dxa"/>
            <w:tcMar>
              <w:top w:w="100" w:type="dxa"/>
              <w:left w:w="100" w:type="dxa"/>
              <w:bottom w:w="100" w:type="dxa"/>
              <w:right w:w="100" w:type="dxa"/>
            </w:tcMar>
          </w:tcPr>
          <w:p w:rsidR="00701581" w:rsidRDefault="00701581">
            <w:pPr>
              <w:pStyle w:val="Normal1"/>
              <w:widowControl w:val="0"/>
              <w:spacing w:line="240" w:lineRule="auto"/>
            </w:pPr>
          </w:p>
        </w:tc>
      </w:tr>
      <w:tr w:rsidR="00701581" w:rsidTr="002B49A5">
        <w:trPr>
          <w:trHeight w:val="422"/>
        </w:trPr>
        <w:tc>
          <w:tcPr>
            <w:tcW w:w="5399" w:type="dxa"/>
            <w:tcMar>
              <w:top w:w="100" w:type="dxa"/>
              <w:left w:w="100" w:type="dxa"/>
              <w:bottom w:w="100" w:type="dxa"/>
              <w:right w:w="100" w:type="dxa"/>
            </w:tcMar>
          </w:tcPr>
          <w:p w:rsidR="00701581" w:rsidRDefault="00701581">
            <w:pPr>
              <w:pStyle w:val="Normal1"/>
              <w:widowControl w:val="0"/>
              <w:spacing w:line="240" w:lineRule="auto"/>
            </w:pPr>
          </w:p>
        </w:tc>
        <w:tc>
          <w:tcPr>
            <w:tcW w:w="5530" w:type="dxa"/>
            <w:tcMar>
              <w:top w:w="100" w:type="dxa"/>
              <w:left w:w="100" w:type="dxa"/>
              <w:bottom w:w="100" w:type="dxa"/>
              <w:right w:w="100" w:type="dxa"/>
            </w:tcMar>
          </w:tcPr>
          <w:p w:rsidR="00701581" w:rsidRDefault="00701581">
            <w:pPr>
              <w:pStyle w:val="Normal1"/>
              <w:widowControl w:val="0"/>
              <w:spacing w:line="240" w:lineRule="auto"/>
            </w:pPr>
          </w:p>
        </w:tc>
        <w:tc>
          <w:tcPr>
            <w:tcW w:w="2776" w:type="dxa"/>
            <w:tcMar>
              <w:top w:w="100" w:type="dxa"/>
              <w:left w:w="100" w:type="dxa"/>
              <w:bottom w:w="100" w:type="dxa"/>
              <w:right w:w="100" w:type="dxa"/>
            </w:tcMar>
          </w:tcPr>
          <w:p w:rsidR="00701581" w:rsidRDefault="00701581">
            <w:pPr>
              <w:pStyle w:val="Normal1"/>
              <w:widowControl w:val="0"/>
              <w:spacing w:line="240" w:lineRule="auto"/>
            </w:pPr>
          </w:p>
        </w:tc>
        <w:tc>
          <w:tcPr>
            <w:tcW w:w="1865" w:type="dxa"/>
            <w:tcMar>
              <w:top w:w="100" w:type="dxa"/>
              <w:left w:w="100" w:type="dxa"/>
              <w:bottom w:w="100" w:type="dxa"/>
              <w:right w:w="100" w:type="dxa"/>
            </w:tcMar>
          </w:tcPr>
          <w:p w:rsidR="00701581" w:rsidRDefault="00701581">
            <w:pPr>
              <w:pStyle w:val="Normal1"/>
              <w:widowControl w:val="0"/>
              <w:spacing w:line="240" w:lineRule="auto"/>
            </w:pPr>
          </w:p>
        </w:tc>
      </w:tr>
      <w:tr w:rsidR="00701581" w:rsidTr="002B49A5">
        <w:trPr>
          <w:trHeight w:val="446"/>
        </w:trPr>
        <w:tc>
          <w:tcPr>
            <w:tcW w:w="5399" w:type="dxa"/>
            <w:tcMar>
              <w:top w:w="100" w:type="dxa"/>
              <w:left w:w="100" w:type="dxa"/>
              <w:bottom w:w="100" w:type="dxa"/>
              <w:right w:w="100" w:type="dxa"/>
            </w:tcMar>
          </w:tcPr>
          <w:p w:rsidR="00701581" w:rsidRDefault="00701581">
            <w:pPr>
              <w:pStyle w:val="Normal1"/>
              <w:widowControl w:val="0"/>
              <w:spacing w:line="240" w:lineRule="auto"/>
            </w:pPr>
          </w:p>
        </w:tc>
        <w:tc>
          <w:tcPr>
            <w:tcW w:w="5530" w:type="dxa"/>
            <w:tcMar>
              <w:top w:w="100" w:type="dxa"/>
              <w:left w:w="100" w:type="dxa"/>
              <w:bottom w:w="100" w:type="dxa"/>
              <w:right w:w="100" w:type="dxa"/>
            </w:tcMar>
          </w:tcPr>
          <w:p w:rsidR="00701581" w:rsidRDefault="00701581">
            <w:pPr>
              <w:pStyle w:val="Normal1"/>
              <w:widowControl w:val="0"/>
              <w:spacing w:line="240" w:lineRule="auto"/>
            </w:pPr>
          </w:p>
        </w:tc>
        <w:tc>
          <w:tcPr>
            <w:tcW w:w="2776" w:type="dxa"/>
            <w:tcMar>
              <w:top w:w="100" w:type="dxa"/>
              <w:left w:w="100" w:type="dxa"/>
              <w:bottom w:w="100" w:type="dxa"/>
              <w:right w:w="100" w:type="dxa"/>
            </w:tcMar>
          </w:tcPr>
          <w:p w:rsidR="00701581" w:rsidRDefault="00701581">
            <w:pPr>
              <w:pStyle w:val="Normal1"/>
              <w:widowControl w:val="0"/>
              <w:spacing w:line="240" w:lineRule="auto"/>
            </w:pPr>
          </w:p>
        </w:tc>
        <w:tc>
          <w:tcPr>
            <w:tcW w:w="1865" w:type="dxa"/>
            <w:tcMar>
              <w:top w:w="100" w:type="dxa"/>
              <w:left w:w="100" w:type="dxa"/>
              <w:bottom w:w="100" w:type="dxa"/>
              <w:right w:w="100" w:type="dxa"/>
            </w:tcMar>
          </w:tcPr>
          <w:p w:rsidR="00701581" w:rsidRDefault="00701581">
            <w:pPr>
              <w:pStyle w:val="Normal1"/>
              <w:widowControl w:val="0"/>
              <w:spacing w:line="240" w:lineRule="auto"/>
            </w:pPr>
          </w:p>
        </w:tc>
      </w:tr>
      <w:tr w:rsidR="002B49A5" w:rsidTr="002B49A5">
        <w:trPr>
          <w:trHeight w:val="422"/>
        </w:trPr>
        <w:tc>
          <w:tcPr>
            <w:tcW w:w="5399" w:type="dxa"/>
            <w:tcMar>
              <w:top w:w="100" w:type="dxa"/>
              <w:left w:w="100" w:type="dxa"/>
              <w:bottom w:w="100" w:type="dxa"/>
              <w:right w:w="100" w:type="dxa"/>
            </w:tcMar>
          </w:tcPr>
          <w:p w:rsidR="002B49A5" w:rsidRDefault="002B49A5">
            <w:pPr>
              <w:pStyle w:val="Normal1"/>
              <w:widowControl w:val="0"/>
              <w:spacing w:line="240" w:lineRule="auto"/>
            </w:pPr>
          </w:p>
        </w:tc>
        <w:tc>
          <w:tcPr>
            <w:tcW w:w="5530" w:type="dxa"/>
            <w:tcMar>
              <w:top w:w="100" w:type="dxa"/>
              <w:left w:w="100" w:type="dxa"/>
              <w:bottom w:w="100" w:type="dxa"/>
              <w:right w:w="100" w:type="dxa"/>
            </w:tcMar>
          </w:tcPr>
          <w:p w:rsidR="002B49A5" w:rsidRDefault="002B49A5">
            <w:pPr>
              <w:pStyle w:val="Normal1"/>
              <w:widowControl w:val="0"/>
              <w:spacing w:line="240" w:lineRule="auto"/>
            </w:pPr>
          </w:p>
        </w:tc>
        <w:tc>
          <w:tcPr>
            <w:tcW w:w="2776" w:type="dxa"/>
            <w:tcMar>
              <w:top w:w="100" w:type="dxa"/>
              <w:left w:w="100" w:type="dxa"/>
              <w:bottom w:w="100" w:type="dxa"/>
              <w:right w:w="100" w:type="dxa"/>
            </w:tcMar>
          </w:tcPr>
          <w:p w:rsidR="002B49A5" w:rsidRDefault="002B49A5">
            <w:pPr>
              <w:pStyle w:val="Normal1"/>
              <w:widowControl w:val="0"/>
              <w:spacing w:line="240" w:lineRule="auto"/>
            </w:pPr>
          </w:p>
        </w:tc>
        <w:tc>
          <w:tcPr>
            <w:tcW w:w="1865" w:type="dxa"/>
            <w:tcMar>
              <w:top w:w="100" w:type="dxa"/>
              <w:left w:w="100" w:type="dxa"/>
              <w:bottom w:w="100" w:type="dxa"/>
              <w:right w:w="100" w:type="dxa"/>
            </w:tcMar>
          </w:tcPr>
          <w:p w:rsidR="002B49A5" w:rsidRDefault="002B49A5">
            <w:pPr>
              <w:pStyle w:val="Normal1"/>
              <w:widowControl w:val="0"/>
              <w:spacing w:line="240" w:lineRule="auto"/>
            </w:pPr>
          </w:p>
        </w:tc>
      </w:tr>
      <w:tr w:rsidR="002B49A5" w:rsidTr="002B49A5">
        <w:trPr>
          <w:trHeight w:val="422"/>
        </w:trPr>
        <w:tc>
          <w:tcPr>
            <w:tcW w:w="5399" w:type="dxa"/>
            <w:tcMar>
              <w:top w:w="100" w:type="dxa"/>
              <w:left w:w="100" w:type="dxa"/>
              <w:bottom w:w="100" w:type="dxa"/>
              <w:right w:w="100" w:type="dxa"/>
            </w:tcMar>
          </w:tcPr>
          <w:p w:rsidR="002B49A5" w:rsidRDefault="002B49A5">
            <w:pPr>
              <w:pStyle w:val="Normal1"/>
              <w:widowControl w:val="0"/>
              <w:spacing w:line="240" w:lineRule="auto"/>
            </w:pPr>
          </w:p>
        </w:tc>
        <w:tc>
          <w:tcPr>
            <w:tcW w:w="5530" w:type="dxa"/>
            <w:tcMar>
              <w:top w:w="100" w:type="dxa"/>
              <w:left w:w="100" w:type="dxa"/>
              <w:bottom w:w="100" w:type="dxa"/>
              <w:right w:w="100" w:type="dxa"/>
            </w:tcMar>
          </w:tcPr>
          <w:p w:rsidR="002B49A5" w:rsidRDefault="002B49A5">
            <w:pPr>
              <w:pStyle w:val="Normal1"/>
              <w:widowControl w:val="0"/>
              <w:spacing w:line="240" w:lineRule="auto"/>
            </w:pPr>
          </w:p>
        </w:tc>
        <w:tc>
          <w:tcPr>
            <w:tcW w:w="2776" w:type="dxa"/>
            <w:tcMar>
              <w:top w:w="100" w:type="dxa"/>
              <w:left w:w="100" w:type="dxa"/>
              <w:bottom w:w="100" w:type="dxa"/>
              <w:right w:w="100" w:type="dxa"/>
            </w:tcMar>
          </w:tcPr>
          <w:p w:rsidR="002B49A5" w:rsidRDefault="002B49A5">
            <w:pPr>
              <w:pStyle w:val="Normal1"/>
              <w:widowControl w:val="0"/>
              <w:spacing w:line="240" w:lineRule="auto"/>
            </w:pPr>
          </w:p>
        </w:tc>
        <w:tc>
          <w:tcPr>
            <w:tcW w:w="1865" w:type="dxa"/>
            <w:tcMar>
              <w:top w:w="100" w:type="dxa"/>
              <w:left w:w="100" w:type="dxa"/>
              <w:bottom w:w="100" w:type="dxa"/>
              <w:right w:w="100" w:type="dxa"/>
            </w:tcMar>
          </w:tcPr>
          <w:p w:rsidR="002B49A5" w:rsidRDefault="002B49A5">
            <w:pPr>
              <w:pStyle w:val="Normal1"/>
              <w:widowControl w:val="0"/>
              <w:spacing w:line="240" w:lineRule="auto"/>
            </w:pPr>
          </w:p>
        </w:tc>
      </w:tr>
    </w:tbl>
    <w:p w:rsidR="00701581" w:rsidRDefault="00701581">
      <w:pPr>
        <w:pStyle w:val="Normal1"/>
      </w:pPr>
    </w:p>
    <w:p w:rsidR="00701581" w:rsidRDefault="002B49A5">
      <w:pPr>
        <w:pStyle w:val="Normal1"/>
      </w:pPr>
      <w:r>
        <w:rPr>
          <w:sz w:val="16"/>
          <w:szCs w:val="16"/>
          <w:highlight w:val="white"/>
        </w:rPr>
        <w:t>Wild Futures is registered charity 1102532. *By signing this petition you are giving your consent that Wild Futures can use the details to sign the online version. The petition will be handed into the governments in the UK</w:t>
      </w:r>
      <w:proofErr w:type="gramStart"/>
      <w:r>
        <w:rPr>
          <w:sz w:val="16"/>
          <w:szCs w:val="16"/>
          <w:highlight w:val="white"/>
        </w:rPr>
        <w:t>.*</w:t>
      </w:r>
      <w:proofErr w:type="gramEnd"/>
      <w:r>
        <w:rPr>
          <w:sz w:val="16"/>
          <w:szCs w:val="16"/>
          <w:highlight w:val="white"/>
        </w:rPr>
        <w:t>* If you tick the consent box you will be added to the Wild Futures email list.</w:t>
      </w:r>
    </w:p>
    <w:sectPr w:rsidR="00701581" w:rsidSect="00A10C16">
      <w:pgSz w:w="16839" w:h="11907" w:orient="landscape" w:code="9"/>
      <w:pgMar w:top="720" w:right="720" w:bottom="720" w:left="72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auto"/>
    <w:pitch w:val="default"/>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581"/>
    <w:rsid w:val="002B49A5"/>
    <w:rsid w:val="005C1B19"/>
    <w:rsid w:val="00701581"/>
    <w:rsid w:val="009D3CB0"/>
    <w:rsid w:val="00A10C16"/>
    <w:rsid w:val="00A33CA9"/>
    <w:rsid w:val="00EB03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GB" w:eastAsia="en-GB"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1B19"/>
  </w:style>
  <w:style w:type="paragraph" w:styleId="Heading1">
    <w:name w:val="heading 1"/>
    <w:basedOn w:val="Normal1"/>
    <w:next w:val="Normal1"/>
    <w:rsid w:val="00701581"/>
    <w:pPr>
      <w:keepNext/>
      <w:keepLines/>
      <w:spacing w:before="200"/>
      <w:contextualSpacing/>
      <w:outlineLvl w:val="0"/>
    </w:pPr>
    <w:rPr>
      <w:rFonts w:ascii="Trebuchet MS" w:eastAsia="Trebuchet MS" w:hAnsi="Trebuchet MS" w:cs="Trebuchet MS"/>
      <w:sz w:val="32"/>
      <w:szCs w:val="32"/>
    </w:rPr>
  </w:style>
  <w:style w:type="paragraph" w:styleId="Heading2">
    <w:name w:val="heading 2"/>
    <w:basedOn w:val="Normal1"/>
    <w:next w:val="Normal1"/>
    <w:rsid w:val="00701581"/>
    <w:pPr>
      <w:keepNext/>
      <w:keepLines/>
      <w:spacing w:before="200"/>
      <w:contextualSpacing/>
      <w:outlineLvl w:val="1"/>
    </w:pPr>
    <w:rPr>
      <w:rFonts w:ascii="Trebuchet MS" w:eastAsia="Trebuchet MS" w:hAnsi="Trebuchet MS" w:cs="Trebuchet MS"/>
      <w:b/>
      <w:sz w:val="26"/>
      <w:szCs w:val="26"/>
    </w:rPr>
  </w:style>
  <w:style w:type="paragraph" w:styleId="Heading3">
    <w:name w:val="heading 3"/>
    <w:basedOn w:val="Normal1"/>
    <w:next w:val="Normal1"/>
    <w:rsid w:val="00701581"/>
    <w:pPr>
      <w:keepNext/>
      <w:keepLines/>
      <w:spacing w:before="160"/>
      <w:contextualSpacing/>
      <w:outlineLvl w:val="2"/>
    </w:pPr>
    <w:rPr>
      <w:rFonts w:ascii="Trebuchet MS" w:eastAsia="Trebuchet MS" w:hAnsi="Trebuchet MS" w:cs="Trebuchet MS"/>
      <w:b/>
      <w:color w:val="666666"/>
      <w:sz w:val="24"/>
      <w:szCs w:val="24"/>
    </w:rPr>
  </w:style>
  <w:style w:type="paragraph" w:styleId="Heading4">
    <w:name w:val="heading 4"/>
    <w:basedOn w:val="Normal1"/>
    <w:next w:val="Normal1"/>
    <w:rsid w:val="00701581"/>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1"/>
    <w:next w:val="Normal1"/>
    <w:rsid w:val="00701581"/>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1"/>
    <w:next w:val="Normal1"/>
    <w:rsid w:val="00701581"/>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701581"/>
  </w:style>
  <w:style w:type="paragraph" w:styleId="Title">
    <w:name w:val="Title"/>
    <w:basedOn w:val="Normal1"/>
    <w:next w:val="Normal1"/>
    <w:rsid w:val="00701581"/>
    <w:pPr>
      <w:keepNext/>
      <w:keepLines/>
      <w:contextualSpacing/>
    </w:pPr>
    <w:rPr>
      <w:rFonts w:ascii="Trebuchet MS" w:eastAsia="Trebuchet MS" w:hAnsi="Trebuchet MS" w:cs="Trebuchet MS"/>
      <w:sz w:val="42"/>
      <w:szCs w:val="42"/>
    </w:rPr>
  </w:style>
  <w:style w:type="paragraph" w:styleId="Subtitle">
    <w:name w:val="Subtitle"/>
    <w:basedOn w:val="Normal1"/>
    <w:next w:val="Normal1"/>
    <w:rsid w:val="00701581"/>
    <w:pPr>
      <w:keepNext/>
      <w:keepLines/>
      <w:spacing w:after="200"/>
      <w:contextualSpacing/>
    </w:pPr>
    <w:rPr>
      <w:rFonts w:ascii="Trebuchet MS" w:eastAsia="Trebuchet MS" w:hAnsi="Trebuchet MS" w:cs="Trebuchet MS"/>
      <w:i/>
      <w:color w:val="666666"/>
      <w:sz w:val="26"/>
      <w:szCs w:val="26"/>
    </w:rPr>
  </w:style>
  <w:style w:type="table" w:customStyle="1" w:styleId="a">
    <w:basedOn w:val="TableNormal"/>
    <w:rsid w:val="00701581"/>
    <w:tblPr>
      <w:tblStyleRowBandSize w:val="1"/>
      <w:tblStyleColBandSize w:val="1"/>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GB" w:eastAsia="en-GB"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1B19"/>
  </w:style>
  <w:style w:type="paragraph" w:styleId="Heading1">
    <w:name w:val="heading 1"/>
    <w:basedOn w:val="Normal1"/>
    <w:next w:val="Normal1"/>
    <w:rsid w:val="00701581"/>
    <w:pPr>
      <w:keepNext/>
      <w:keepLines/>
      <w:spacing w:before="200"/>
      <w:contextualSpacing/>
      <w:outlineLvl w:val="0"/>
    </w:pPr>
    <w:rPr>
      <w:rFonts w:ascii="Trebuchet MS" w:eastAsia="Trebuchet MS" w:hAnsi="Trebuchet MS" w:cs="Trebuchet MS"/>
      <w:sz w:val="32"/>
      <w:szCs w:val="32"/>
    </w:rPr>
  </w:style>
  <w:style w:type="paragraph" w:styleId="Heading2">
    <w:name w:val="heading 2"/>
    <w:basedOn w:val="Normal1"/>
    <w:next w:val="Normal1"/>
    <w:rsid w:val="00701581"/>
    <w:pPr>
      <w:keepNext/>
      <w:keepLines/>
      <w:spacing w:before="200"/>
      <w:contextualSpacing/>
      <w:outlineLvl w:val="1"/>
    </w:pPr>
    <w:rPr>
      <w:rFonts w:ascii="Trebuchet MS" w:eastAsia="Trebuchet MS" w:hAnsi="Trebuchet MS" w:cs="Trebuchet MS"/>
      <w:b/>
      <w:sz w:val="26"/>
      <w:szCs w:val="26"/>
    </w:rPr>
  </w:style>
  <w:style w:type="paragraph" w:styleId="Heading3">
    <w:name w:val="heading 3"/>
    <w:basedOn w:val="Normal1"/>
    <w:next w:val="Normal1"/>
    <w:rsid w:val="00701581"/>
    <w:pPr>
      <w:keepNext/>
      <w:keepLines/>
      <w:spacing w:before="160"/>
      <w:contextualSpacing/>
      <w:outlineLvl w:val="2"/>
    </w:pPr>
    <w:rPr>
      <w:rFonts w:ascii="Trebuchet MS" w:eastAsia="Trebuchet MS" w:hAnsi="Trebuchet MS" w:cs="Trebuchet MS"/>
      <w:b/>
      <w:color w:val="666666"/>
      <w:sz w:val="24"/>
      <w:szCs w:val="24"/>
    </w:rPr>
  </w:style>
  <w:style w:type="paragraph" w:styleId="Heading4">
    <w:name w:val="heading 4"/>
    <w:basedOn w:val="Normal1"/>
    <w:next w:val="Normal1"/>
    <w:rsid w:val="00701581"/>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1"/>
    <w:next w:val="Normal1"/>
    <w:rsid w:val="00701581"/>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1"/>
    <w:next w:val="Normal1"/>
    <w:rsid w:val="00701581"/>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701581"/>
  </w:style>
  <w:style w:type="paragraph" w:styleId="Title">
    <w:name w:val="Title"/>
    <w:basedOn w:val="Normal1"/>
    <w:next w:val="Normal1"/>
    <w:rsid w:val="00701581"/>
    <w:pPr>
      <w:keepNext/>
      <w:keepLines/>
      <w:contextualSpacing/>
    </w:pPr>
    <w:rPr>
      <w:rFonts w:ascii="Trebuchet MS" w:eastAsia="Trebuchet MS" w:hAnsi="Trebuchet MS" w:cs="Trebuchet MS"/>
      <w:sz w:val="42"/>
      <w:szCs w:val="42"/>
    </w:rPr>
  </w:style>
  <w:style w:type="paragraph" w:styleId="Subtitle">
    <w:name w:val="Subtitle"/>
    <w:basedOn w:val="Normal1"/>
    <w:next w:val="Normal1"/>
    <w:rsid w:val="00701581"/>
    <w:pPr>
      <w:keepNext/>
      <w:keepLines/>
      <w:spacing w:after="200"/>
      <w:contextualSpacing/>
    </w:pPr>
    <w:rPr>
      <w:rFonts w:ascii="Trebuchet MS" w:eastAsia="Trebuchet MS" w:hAnsi="Trebuchet MS" w:cs="Trebuchet MS"/>
      <w:i/>
      <w:color w:val="666666"/>
      <w:sz w:val="26"/>
      <w:szCs w:val="26"/>
    </w:rPr>
  </w:style>
  <w:style w:type="table" w:customStyle="1" w:styleId="a">
    <w:basedOn w:val="TableNormal"/>
    <w:rsid w:val="00701581"/>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130</Words>
  <Characters>741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RSPCA</Company>
  <LinksUpToDate>false</LinksUpToDate>
  <CharactersWithSpaces>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Eloise Shavelar</dc:creator>
  <cp:lastModifiedBy>Cordelia Britton</cp:lastModifiedBy>
  <cp:revision>3</cp:revision>
  <cp:lastPrinted>2015-08-12T10:06:00Z</cp:lastPrinted>
  <dcterms:created xsi:type="dcterms:W3CDTF">2015-08-12T08:48:00Z</dcterms:created>
  <dcterms:modified xsi:type="dcterms:W3CDTF">2015-08-12T10:17:00Z</dcterms:modified>
</cp:coreProperties>
</file>